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CF" w:rsidRDefault="00B84328">
      <w:pPr>
        <w:widowControl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923925" cy="923925"/>
                <wp:effectExtent l="0" t="0" r="9525" b="9525"/>
                <wp:docPr id="1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321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75pt;height:72.7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:rsidR="005C35CF" w:rsidRDefault="00B84328">
      <w:pPr>
        <w:widowControl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5C35CF" w:rsidRDefault="00B84328">
      <w:pPr>
        <w:widowControl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5C35CF" w:rsidRDefault="00B84328">
      <w:pPr>
        <w:widowControl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5C35CF" w:rsidRDefault="00B84328">
      <w:pPr>
        <w:widowControl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5C35CF" w:rsidRDefault="00B84328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32" type="#_x0000_t32" style="position:absolute;z-index:251659264;o:allowoverlap:true;o:allowincell:true;mso-position-horizontal-relative:text;margin-left:-4.05pt;mso-position-horizontal:absolute;mso-position-vertical-relative:text;margin-top:3.65pt;mso-position-vertical:absolute;width:468.00pt;height:0.00pt;mso-wrap-distance-left:9.00pt;mso-wrap-distance-top:0.00pt;mso-wrap-distance-right:9.00pt;mso-wrap-distance-bottom:-169093.20pt;visibility:visible;" filled="f" strokecolor="#000000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32" type="#_x0000_t32" style="position:absolute;z-index:251660288;o:allowoverlap:true;o:allowincell:true;mso-position-horizontal-relative:text;margin-left:-4.05pt;mso-position-horizontal:absolute;mso-position-vertical-relative:text;margin-top:8.15pt;mso-position-vertical:absolute;width:468.0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:rsidR="005C35CF" w:rsidRDefault="005C35CF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5CF" w:rsidRDefault="005C35CF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5CF" w:rsidRDefault="00B8432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35CF" w:rsidRDefault="005C35C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CF" w:rsidRDefault="00B843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96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96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октября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E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E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5C35CF" w:rsidRDefault="005C35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C35CF" w:rsidRDefault="00B843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11 ноября 2024 г. № 60-ПМА «Развитие культуры во внутригородском муниципальном образовании города Севастополя Гагаринский муниципальный округ на 2025 год и на плановый период 2026 и 2027 годов»</w:t>
      </w:r>
    </w:p>
    <w:p w:rsidR="005C35CF" w:rsidRDefault="005C35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C35CF" w:rsidRDefault="00B843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Бюджетным кодексом Российской Федерации, Федеральным законом Российской Федерации от </w:t>
      </w:r>
      <w:r w:rsidR="00EE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марта 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№ </w:t>
      </w:r>
      <w:r w:rsidR="00EE0F7D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</w:t>
      </w:r>
      <w:r w:rsidR="00EE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Законом города Севастополя от </w:t>
      </w:r>
      <w:r w:rsidR="00EE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                    № 96-ПМА 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</w:t>
      </w:r>
      <w:r w:rsidR="00EE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сентября</w:t>
      </w:r>
      <w:r w:rsidR="00EE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г. № 41-ПМА «Об утверждении перечня муниципальных программ внутригородского муниципального образования города Севастополя Гагаринский муниципальный округ на 2025 год и на плановый период 2026 и 2027 годов», местная администрация внутригородского муниципального образования города Севастополя Гагаринский муниципальный округ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35CF" w:rsidRDefault="005C35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CF" w:rsidRDefault="00B84328" w:rsidP="00EE0F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1. Приложени</w:t>
      </w:r>
      <w:r w:rsidR="00EE0F7D">
        <w:rPr>
          <w:rFonts w:ascii="Times New Roman" w:eastAsia="Times New Roman" w:hAnsi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/>
          <w:sz w:val="28"/>
          <w:szCs w:val="28"/>
        </w:rPr>
        <w:t xml:space="preserve">5 к муниципальной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во внутригородском муниципальном образовании города Севастополя Гагаринский муниципальный округ на 2025 год и на плановый период 2026 и 2027 годов» </w:t>
      </w:r>
      <w:r>
        <w:rPr>
          <w:rFonts w:ascii="Times New Roman" w:eastAsia="Times New Roman" w:hAnsi="Times New Roman"/>
          <w:sz w:val="28"/>
          <w:szCs w:val="28"/>
        </w:rPr>
        <w:t>изложить в новой редакции согласно приложени</w:t>
      </w:r>
      <w:r w:rsidR="00EE0F7D">
        <w:rPr>
          <w:rFonts w:ascii="Times New Roman" w:eastAsia="Times New Roman" w:hAnsi="Times New Roman"/>
          <w:sz w:val="28"/>
          <w:szCs w:val="28"/>
        </w:rPr>
        <w:t xml:space="preserve">ю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EE0F7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5C35CF" w:rsidRDefault="00B84328" w:rsidP="00EE0F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5C35CF" w:rsidRDefault="00B84328" w:rsidP="00EE0F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Контроль за выполнением настоящего постановления возложить </w:t>
      </w:r>
      <w:r w:rsidR="00EE0F7D">
        <w:rPr>
          <w:rFonts w:ascii="Times New Roman" w:eastAsia="Times New Roman" w:hAnsi="Times New Roman"/>
          <w:sz w:val="28"/>
          <w:szCs w:val="28"/>
        </w:rPr>
        <w:t>на заместителя</w:t>
      </w:r>
      <w:r>
        <w:rPr>
          <w:rFonts w:ascii="Times New Roman" w:eastAsia="Times New Roman" w:hAnsi="Times New Roman"/>
          <w:sz w:val="28"/>
          <w:szCs w:val="28"/>
        </w:rPr>
        <w:t xml:space="preserve"> Главы местной администрации внутригородского муниципального образования города Севастополя Гагаринский муниципальный округ (</w:t>
      </w:r>
      <w:r w:rsidR="00EE0F7D">
        <w:rPr>
          <w:rFonts w:ascii="Times New Roman" w:eastAsia="Times New Roman" w:hAnsi="Times New Roman"/>
          <w:sz w:val="28"/>
          <w:szCs w:val="28"/>
        </w:rPr>
        <w:t>О.В. Гомонец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5C35CF" w:rsidRDefault="005C35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CF" w:rsidRDefault="005C35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CF" w:rsidRDefault="00B843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5C35CF" w:rsidRDefault="00B84328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 председателя Совета,</w:t>
      </w:r>
    </w:p>
    <w:p w:rsidR="005C35CF" w:rsidRDefault="00B84328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местной администрации                                                            Е.</w:t>
      </w:r>
      <w:r w:rsidR="00EE0F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Ю. </w:t>
      </w:r>
      <w:proofErr w:type="spellStart"/>
      <w:r w:rsidR="00EE0F7D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5C35CF" w:rsidRDefault="005C35CF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5C35CF" w:rsidRDefault="005C35CF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5C35CF" w:rsidRDefault="005C35CF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9923" w:type="dxa"/>
        <w:tblInd w:w="-1134" w:type="dxa"/>
        <w:tblLook w:val="00A0" w:firstRow="1" w:lastRow="0" w:firstColumn="1" w:lastColumn="0" w:noHBand="0" w:noVBand="0"/>
      </w:tblPr>
      <w:tblGrid>
        <w:gridCol w:w="4800"/>
        <w:gridCol w:w="5123"/>
      </w:tblGrid>
      <w:tr w:rsidR="00F656E1" w:rsidRPr="006507AF" w:rsidTr="00840601">
        <w:tc>
          <w:tcPr>
            <w:tcW w:w="4800" w:type="dxa"/>
          </w:tcPr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ПОДГОТОВЛЕНО</w:t>
            </w: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23" w:type="dxa"/>
          </w:tcPr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СОГЛАСОВАНО</w:t>
            </w:r>
          </w:p>
        </w:tc>
      </w:tr>
      <w:tr w:rsidR="00F656E1" w:rsidRPr="006507AF" w:rsidTr="00840601">
        <w:trPr>
          <w:trHeight w:val="7298"/>
        </w:trPr>
        <w:tc>
          <w:tcPr>
            <w:tcW w:w="4800" w:type="dxa"/>
          </w:tcPr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</w:t>
            </w: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 О.В. Гомонец</w:t>
            </w: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  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 </w:t>
            </w: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23" w:type="dxa"/>
          </w:tcPr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</w:t>
            </w: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 О.В. Гомонец</w:t>
            </w: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  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 </w:t>
            </w:r>
          </w:p>
          <w:p w:rsidR="00F656E1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бухгалтер</w:t>
            </w: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местной администрации</w:t>
            </w: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Ковтунова</w:t>
            </w:r>
            <w:proofErr w:type="spellEnd"/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  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специалист </w:t>
            </w: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</w:t>
            </w: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6507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И.В. </w:t>
            </w:r>
            <w:proofErr w:type="spellStart"/>
            <w:r w:rsidRPr="006507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Кензина</w:t>
            </w:r>
            <w:proofErr w:type="spellEnd"/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  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656E1" w:rsidRPr="006507AF" w:rsidRDefault="00F656E1" w:rsidP="00840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56E1" w:rsidRPr="006507AF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  <w:r w:rsidRPr="006507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направлено:</w:t>
      </w: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 отдел</w:t>
      </w:r>
      <w:r w:rsidRPr="0065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- </w:t>
      </w:r>
      <w:r w:rsidRPr="0065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Отдел по исп. полномочий       -  1</w:t>
      </w:r>
    </w:p>
    <w:p w:rsidR="00F656E1" w:rsidRPr="006507AF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Гл. специалист                            - 1</w:t>
      </w:r>
    </w:p>
    <w:p w:rsidR="00F656E1" w:rsidRPr="006507AF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F656E1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F656E1" w:rsidRPr="006507AF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F656E1" w:rsidRPr="006507AF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F656E1" w:rsidRPr="00593509" w:rsidRDefault="00F656E1" w:rsidP="00F656E1">
      <w:pPr>
        <w:overflowPunct w:val="0"/>
        <w:autoSpaceDE w:val="0"/>
        <w:autoSpaceDN w:val="0"/>
        <w:adjustRightInd w:val="0"/>
        <w:spacing w:after="0" w:line="240" w:lineRule="auto"/>
        <w:ind w:hanging="1276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507AF">
        <w:rPr>
          <w:rFonts w:ascii="Times New Roman" w:eastAsia="Calibri" w:hAnsi="Times New Roman" w:cs="Times New Roman"/>
          <w:sz w:val="20"/>
          <w:szCs w:val="20"/>
        </w:rPr>
        <w:t xml:space="preserve">Исп. </w:t>
      </w:r>
      <w:r>
        <w:rPr>
          <w:rFonts w:ascii="Times New Roman" w:eastAsia="Calibri" w:hAnsi="Times New Roman" w:cs="Times New Roman"/>
          <w:sz w:val="20"/>
          <w:szCs w:val="20"/>
        </w:rPr>
        <w:t>Гомонец О.В.</w:t>
      </w:r>
    </w:p>
    <w:p w:rsidR="00F656E1" w:rsidRDefault="00F656E1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sectPr w:rsidR="00F656E1">
          <w:headerReference w:type="default" r:id="rId14"/>
          <w:footerReference w:type="first" r:id="rId15"/>
          <w:pgSz w:w="11910" w:h="16840"/>
          <w:pgMar w:top="1060" w:right="660" w:bottom="1135" w:left="1985" w:header="720" w:footer="720" w:gutter="0"/>
          <w:pgNumType w:start="1"/>
          <w:cols w:space="720"/>
          <w:titlePg/>
          <w:docGrid w:linePitch="360"/>
        </w:sectPr>
      </w:pPr>
      <w:bookmarkStart w:id="0" w:name="_GoBack"/>
      <w:bookmarkEnd w:id="0"/>
    </w:p>
    <w:p w:rsidR="005C35CF" w:rsidRDefault="00B84328">
      <w:pPr>
        <w:widowControl w:val="0"/>
        <w:ind w:left="10206"/>
        <w:rPr>
          <w:rFonts w:ascii="Times New Roman" w:eastAsia="Times New Roman" w:hAnsi="Times New Roman"/>
          <w:spacing w:val="-2"/>
          <w:sz w:val="24"/>
          <w:szCs w:val="24"/>
        </w:rPr>
      </w:pPr>
      <w:bookmarkStart w:id="1" w:name="Ресурсное_обеспечение_и_прогнозная_(спра"/>
      <w:bookmarkEnd w:id="1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к постановлению местной администрации внутригородского муниципального образовании города Севастополя Гагаринский муниципальный округ</w:t>
      </w:r>
      <w:r w:rsidR="000C459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 w:rsidR="00EE0F7D">
        <w:rPr>
          <w:rFonts w:ascii="Times New Roman" w:eastAsia="Times New Roman" w:hAnsi="Times New Roman"/>
          <w:spacing w:val="-2"/>
          <w:sz w:val="24"/>
          <w:szCs w:val="24"/>
        </w:rPr>
        <w:t>17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 w:rsidR="00EE0F7D">
        <w:rPr>
          <w:rFonts w:ascii="Times New Roman" w:eastAsia="Times New Roman" w:hAnsi="Times New Roman"/>
          <w:spacing w:val="-2"/>
          <w:sz w:val="24"/>
          <w:szCs w:val="24"/>
        </w:rPr>
        <w:t xml:space="preserve">октября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2025 г. № </w:t>
      </w:r>
      <w:r w:rsidR="00EE0F7D">
        <w:rPr>
          <w:rFonts w:ascii="Times New Roman" w:eastAsia="Times New Roman" w:hAnsi="Times New Roman"/>
          <w:spacing w:val="-2"/>
          <w:sz w:val="24"/>
          <w:szCs w:val="24"/>
        </w:rPr>
        <w:t>60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- ПМА</w:t>
      </w:r>
    </w:p>
    <w:p w:rsidR="005C35CF" w:rsidRDefault="005C35CF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5C35CF" w:rsidRDefault="00B84328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 xml:space="preserve">Ресурсное обеспечение </w:t>
      </w:r>
      <w:r>
        <w:rPr>
          <w:rFonts w:ascii="Times New Roman" w:hAnsi="Times New Roman"/>
          <w:b/>
          <w:sz w:val="26"/>
          <w:szCs w:val="26"/>
        </w:rPr>
        <w:t>и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прогнозная</w:t>
      </w:r>
      <w:r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>(справочная)</w:t>
      </w:r>
      <w:r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>оценка</w:t>
      </w:r>
      <w:r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>расходов</w:t>
      </w:r>
      <w:r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>на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2"/>
          <w:sz w:val="26"/>
          <w:szCs w:val="26"/>
        </w:rPr>
        <w:t>реализацию</w:t>
      </w:r>
      <w:r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2"/>
          <w:sz w:val="26"/>
          <w:szCs w:val="26"/>
        </w:rPr>
        <w:t>целей муниципальной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2"/>
          <w:sz w:val="26"/>
          <w:szCs w:val="26"/>
        </w:rPr>
        <w:t>программы</w:t>
      </w:r>
      <w:r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2"/>
          <w:sz w:val="26"/>
          <w:szCs w:val="26"/>
        </w:rPr>
        <w:t>«Развитие</w:t>
      </w:r>
      <w:r>
        <w:rPr>
          <w:rFonts w:ascii="Times New Roman" w:hAnsi="Times New Roman"/>
          <w:b/>
          <w:spacing w:val="67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>культуры</w:t>
      </w:r>
      <w:r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>во</w:t>
      </w:r>
      <w:r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>города</w:t>
      </w:r>
      <w:r>
        <w:rPr>
          <w:rFonts w:ascii="Times New Roman" w:hAnsi="Times New Roman"/>
          <w:b/>
          <w:spacing w:val="-2"/>
          <w:sz w:val="26"/>
          <w:szCs w:val="26"/>
        </w:rPr>
        <w:t xml:space="preserve"> Севастополя</w:t>
      </w:r>
      <w:r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2"/>
          <w:sz w:val="26"/>
          <w:szCs w:val="26"/>
        </w:rPr>
        <w:t>муниципальный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округ на 2025 год и на плановый период 2026 и 2027 годов», </w:t>
      </w:r>
    </w:p>
    <w:p w:rsidR="005C35CF" w:rsidRDefault="00B84328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 по источникам финансирования</w:t>
      </w:r>
    </w:p>
    <w:p w:rsidR="005C35CF" w:rsidRDefault="005C35CF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C35CF" w:rsidRDefault="005C35CF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10"/>
          <w:szCs w:val="10"/>
        </w:rPr>
      </w:pPr>
    </w:p>
    <w:tbl>
      <w:tblPr>
        <w:tblpPr w:leftFromText="180" w:rightFromText="180" w:bottomFromText="160" w:vertAnchor="text" w:tblpX="25" w:tblpY="1"/>
        <w:tblW w:w="15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6"/>
        <w:gridCol w:w="1559"/>
        <w:gridCol w:w="2126"/>
        <w:gridCol w:w="2126"/>
        <w:gridCol w:w="1134"/>
        <w:gridCol w:w="993"/>
        <w:gridCol w:w="991"/>
      </w:tblGrid>
      <w:tr w:rsidR="005C35CF">
        <w:trPr>
          <w:trHeight w:hRule="exact" w:val="869"/>
          <w:tblHeader/>
        </w:trPr>
        <w:tc>
          <w:tcPr>
            <w:tcW w:w="6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5CF" w:rsidRDefault="00B84328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5CF" w:rsidRDefault="00B84328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C35CF" w:rsidRDefault="00B84328">
            <w:pPr>
              <w:widowControl w:val="0"/>
              <w:ind w:left="-258" w:right="-5" w:firstLine="14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Оценка расходов по годам реализации муниципальной программы (тыс. руб.)</w:t>
            </w:r>
          </w:p>
        </w:tc>
      </w:tr>
      <w:tr w:rsidR="005C35CF">
        <w:trPr>
          <w:trHeight w:hRule="exact" w:val="586"/>
          <w:tblHeader/>
        </w:trPr>
        <w:tc>
          <w:tcPr>
            <w:tcW w:w="6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5CF" w:rsidRDefault="005C35C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5CF" w:rsidRDefault="005C35C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C35CF" w:rsidRDefault="005C35CF">
            <w:pPr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2027 год</w:t>
            </w:r>
          </w:p>
        </w:tc>
      </w:tr>
      <w:tr w:rsidR="005C35CF">
        <w:trPr>
          <w:trHeight w:hRule="exact" w:val="230"/>
          <w:tblHeader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5CF" w:rsidRDefault="00B84328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5CF" w:rsidRDefault="00B84328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5C35CF">
        <w:trPr>
          <w:trHeight w:hRule="exact" w:val="454"/>
        </w:trPr>
        <w:tc>
          <w:tcPr>
            <w:tcW w:w="6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5CF" w:rsidRPr="00AF175B" w:rsidRDefault="00B84328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Развитие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26"/>
                <w:sz w:val="19"/>
                <w:szCs w:val="19"/>
              </w:rPr>
              <w:t xml:space="preserve"> 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культуры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AF175B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во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28"/>
                <w:sz w:val="19"/>
                <w:szCs w:val="19"/>
              </w:rPr>
              <w:t xml:space="preserve"> </w:t>
            </w:r>
            <w:r w:rsidRPr="00AF175B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внутригородском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35"/>
                <w:sz w:val="19"/>
                <w:szCs w:val="19"/>
              </w:rPr>
              <w:t xml:space="preserve"> </w:t>
            </w:r>
            <w:r w:rsidRPr="00AF175B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муниципальном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25"/>
                <w:sz w:val="19"/>
                <w:szCs w:val="19"/>
              </w:rPr>
              <w:t xml:space="preserve"> 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образовании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24"/>
                <w:sz w:val="19"/>
                <w:szCs w:val="19"/>
              </w:rPr>
              <w:t xml:space="preserve"> </w:t>
            </w:r>
            <w:r w:rsidRPr="00AF175B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города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AF175B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Севастополя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47"/>
                <w:sz w:val="19"/>
                <w:szCs w:val="19"/>
              </w:rPr>
              <w:t xml:space="preserve"> </w:t>
            </w:r>
            <w:r w:rsidRPr="00AF175B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Гагаринский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13"/>
                <w:sz w:val="19"/>
                <w:szCs w:val="19"/>
              </w:rPr>
              <w:t xml:space="preserve"> 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муниципальный</w:t>
            </w:r>
            <w:r w:rsidRPr="00AF175B">
              <w:rPr>
                <w:rFonts w:ascii="Times New Roman" w:hAnsi="Times New Roman"/>
                <w:b/>
                <w:color w:val="000000" w:themeColor="text1"/>
                <w:spacing w:val="14"/>
                <w:sz w:val="19"/>
                <w:szCs w:val="19"/>
              </w:rPr>
              <w:t xml:space="preserve"> </w:t>
            </w:r>
            <w:r w:rsidRPr="00AF175B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округ</w:t>
            </w:r>
            <w:r w:rsidRPr="00AF175B">
              <w:rPr>
                <w:b/>
              </w:rPr>
              <w:t xml:space="preserve"> </w:t>
            </w:r>
            <w:r w:rsidRPr="00AF175B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на 2025 год и на плановый период 2026 и 2027 годов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5CF" w:rsidRPr="00AF175B" w:rsidRDefault="00B84328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35CF" w:rsidRPr="00AF175B" w:rsidRDefault="00B84328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  <w:r w:rsidRPr="00AF175B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AF175B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3 364,3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5CF" w:rsidRPr="00AF175B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2 003,8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1 738,5</w:t>
            </w:r>
          </w:p>
        </w:tc>
      </w:tr>
      <w:tr w:rsidR="005C35CF">
        <w:trPr>
          <w:trHeight w:hRule="exact" w:val="460"/>
        </w:trPr>
        <w:tc>
          <w:tcPr>
            <w:tcW w:w="608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5CF" w:rsidRPr="00AF175B" w:rsidRDefault="005C35CF">
            <w:pPr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5CF" w:rsidRPr="00AF175B" w:rsidRDefault="005C35CF">
            <w:pPr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5CF" w:rsidRPr="00AF175B" w:rsidRDefault="005C35CF">
            <w:pPr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AF175B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3 364,3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5CF" w:rsidRPr="00AF175B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2 003,8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1 738,5</w:t>
            </w:r>
          </w:p>
        </w:tc>
      </w:tr>
      <w:tr w:rsidR="005C35CF">
        <w:trPr>
          <w:trHeight w:hRule="exact" w:val="549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hAnsi="Times New Roman"/>
                <w:b/>
                <w:color w:val="000000" w:themeColor="text1"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AF175B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2829,3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1 650,2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1 431,7</w:t>
            </w:r>
          </w:p>
        </w:tc>
      </w:tr>
      <w:tr w:rsidR="005C35CF">
        <w:trPr>
          <w:trHeight w:hRule="exact" w:val="407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5CF" w:rsidRPr="00AF175B" w:rsidRDefault="005C35CF">
            <w:pPr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5CF" w:rsidRPr="00AF175B" w:rsidRDefault="005C35CF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5CF" w:rsidRPr="00AF175B" w:rsidRDefault="005C35CF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AF175B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2829,3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1 650,2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CF" w:rsidRPr="00AF175B" w:rsidRDefault="00B8432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AF175B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1 431,7</w:t>
            </w:r>
          </w:p>
        </w:tc>
      </w:tr>
      <w:tr w:rsidR="005C35CF">
        <w:trPr>
          <w:trHeight w:val="249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</w:tr>
      <w:tr w:rsidR="005C35CF">
        <w:trPr>
          <w:trHeight w:val="70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</w:tr>
      <w:tr w:rsidR="005C35CF">
        <w:trPr>
          <w:trHeight w:val="310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280,8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292,0</w:t>
            </w:r>
          </w:p>
        </w:tc>
      </w:tr>
      <w:tr w:rsidR="005C35CF">
        <w:trPr>
          <w:trHeight w:hRule="exact" w:val="683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280,8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292,0</w:t>
            </w:r>
          </w:p>
        </w:tc>
      </w:tr>
      <w:tr w:rsidR="005C35CF">
        <w:trPr>
          <w:trHeight w:val="557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lastRenderedPageBreak/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5C35CF">
        <w:trPr>
          <w:trHeight w:val="709"/>
        </w:trPr>
        <w:tc>
          <w:tcPr>
            <w:tcW w:w="6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2027 год</w:t>
            </w:r>
          </w:p>
        </w:tc>
      </w:tr>
      <w:tr w:rsidR="005C35CF">
        <w:trPr>
          <w:trHeight w:val="135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5C35CF">
        <w:trPr>
          <w:trHeight w:val="312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48,7</w:t>
            </w:r>
          </w:p>
        </w:tc>
      </w:tr>
      <w:tr w:rsidR="005C35CF">
        <w:trPr>
          <w:trHeight w:hRule="exact" w:val="386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48,7</w:t>
            </w:r>
          </w:p>
        </w:tc>
      </w:tr>
      <w:tr w:rsidR="005C35CF">
        <w:trPr>
          <w:trHeight w:val="532"/>
        </w:trPr>
        <w:tc>
          <w:tcPr>
            <w:tcW w:w="6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hRule="exact" w:val="422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hRule="exact" w:val="445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hRule="exact" w:val="433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hRule="exact" w:val="384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237,9</w:t>
            </w:r>
          </w:p>
        </w:tc>
      </w:tr>
      <w:tr w:rsidR="005C35CF">
        <w:trPr>
          <w:trHeight w:hRule="exact" w:val="394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237,9</w:t>
            </w:r>
          </w:p>
        </w:tc>
      </w:tr>
      <w:tr w:rsidR="005C35CF">
        <w:trPr>
          <w:trHeight w:hRule="exact" w:val="382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hRule="exact" w:val="275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hRule="exact" w:val="292"/>
        </w:trPr>
        <w:tc>
          <w:tcPr>
            <w:tcW w:w="6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hRule="exact" w:val="410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hRule="exact" w:val="410"/>
        </w:trPr>
        <w:tc>
          <w:tcPr>
            <w:tcW w:w="6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</w:t>
            </w:r>
            <w:r>
              <w:rPr>
                <w:rStyle w:val="aff3"/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Государственного флага Российской Федерации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C35CF">
        <w:trPr>
          <w:trHeight w:hRule="exact" w:val="410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C35CF">
        <w:trPr>
          <w:trHeight w:hRule="exact" w:val="315"/>
        </w:trPr>
        <w:tc>
          <w:tcPr>
            <w:tcW w:w="6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началу учебного года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C35CF">
        <w:trPr>
          <w:trHeight w:hRule="exact" w:val="410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C35CF">
        <w:trPr>
          <w:trHeight w:hRule="exact" w:val="362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94,6</w:t>
            </w:r>
          </w:p>
        </w:tc>
      </w:tr>
      <w:tr w:rsidR="005C35CF">
        <w:trPr>
          <w:trHeight w:hRule="exact" w:val="505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94,6</w:t>
            </w:r>
          </w:p>
        </w:tc>
      </w:tr>
      <w:tr w:rsidR="005C35CF">
        <w:trPr>
          <w:trHeight w:hRule="exact" w:val="505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lastRenderedPageBreak/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5C35CF">
        <w:trPr>
          <w:trHeight w:hRule="exact" w:val="639"/>
        </w:trPr>
        <w:tc>
          <w:tcPr>
            <w:tcW w:w="6086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2027 год</w:t>
            </w:r>
          </w:p>
        </w:tc>
      </w:tr>
      <w:tr w:rsidR="005C35CF">
        <w:trPr>
          <w:trHeight w:hRule="exact" w:val="417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110,3</w:t>
            </w:r>
          </w:p>
        </w:tc>
      </w:tr>
      <w:tr w:rsidR="005C35CF">
        <w:trPr>
          <w:trHeight w:hRule="exact" w:val="345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110,3</w:t>
            </w:r>
          </w:p>
        </w:tc>
      </w:tr>
      <w:tr w:rsidR="005C35CF">
        <w:trPr>
          <w:trHeight w:val="419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AF175B" w:rsidP="00AF175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316,7</w:t>
            </w:r>
          </w:p>
        </w:tc>
      </w:tr>
      <w:tr w:rsidR="005C35CF">
        <w:trPr>
          <w:trHeight w:hRule="exact" w:val="501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AF175B" w:rsidP="00AF175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316,7</w:t>
            </w:r>
          </w:p>
        </w:tc>
      </w:tr>
      <w:tr w:rsidR="005C35CF">
        <w:trPr>
          <w:trHeight w:hRule="exact" w:val="388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AF175B" w:rsidP="00AF175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136,8</w:t>
            </w:r>
          </w:p>
        </w:tc>
      </w:tr>
      <w:tr w:rsidR="005C35CF">
        <w:trPr>
          <w:trHeight w:hRule="exact" w:val="311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AF175B" w:rsidP="00AF175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136,8</w:t>
            </w:r>
          </w:p>
        </w:tc>
      </w:tr>
      <w:tr w:rsidR="005C35CF">
        <w:trPr>
          <w:trHeight w:hRule="exact" w:val="418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hRule="exact" w:val="296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hRule="exact" w:val="294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0C459D" w:rsidP="000C459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hRule="exact" w:val="426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0C459D" w:rsidP="000C459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hRule="exact" w:val="439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Подпрограмма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353,6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306,8</w:t>
            </w:r>
          </w:p>
        </w:tc>
      </w:tr>
      <w:tr w:rsidR="005C35CF">
        <w:trPr>
          <w:trHeight w:hRule="exact" w:val="537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353,6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306,8</w:t>
            </w:r>
          </w:p>
        </w:tc>
      </w:tr>
      <w:tr w:rsidR="005C35CF">
        <w:trPr>
          <w:trHeight w:val="202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5C35CF">
        <w:trPr>
          <w:trHeight w:val="222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0" w:lineRule="exact"/>
              <w:ind w:left="132"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5C35CF">
        <w:trPr>
          <w:trHeight w:val="238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5C35CF">
        <w:trPr>
          <w:trHeight w:val="234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5C35CF">
        <w:trPr>
          <w:trHeight w:val="238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312,0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263,6</w:t>
            </w:r>
          </w:p>
        </w:tc>
      </w:tr>
      <w:tr w:rsidR="005C35CF">
        <w:trPr>
          <w:trHeight w:val="297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312,0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263,6</w:t>
            </w:r>
          </w:p>
        </w:tc>
      </w:tr>
      <w:tr w:rsidR="005C35CF">
        <w:trPr>
          <w:trHeight w:val="129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и скорби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val="310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val="304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5C35CF">
        <w:trPr>
          <w:trHeight w:val="304"/>
        </w:trPr>
        <w:tc>
          <w:tcPr>
            <w:tcW w:w="6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2027 год</w:t>
            </w:r>
          </w:p>
        </w:tc>
      </w:tr>
      <w:tr w:rsidR="005C35CF">
        <w:trPr>
          <w:trHeight w:val="304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5C35CF">
        <w:trPr>
          <w:trHeight w:val="304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val="70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val="364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val="178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val="364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val="152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val="135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CF" w:rsidRDefault="00B84328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val="269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5C35C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val="400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героев Отечества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5C35CF">
        <w:trPr>
          <w:trHeight w:val="274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CF" w:rsidRDefault="005C35C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CF" w:rsidRDefault="00B843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</w:tbl>
    <w:p w:rsidR="005C35CF" w:rsidRDefault="005C35CF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CF" w:rsidRDefault="005C35CF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CF" w:rsidRDefault="00B843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5C35CF" w:rsidRDefault="00B843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 председателя Совета,</w:t>
      </w:r>
    </w:p>
    <w:p w:rsidR="005C35CF" w:rsidRDefault="00B843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</w:t>
      </w:r>
      <w:r w:rsidR="000C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</w:t>
      </w:r>
      <w:proofErr w:type="spellStart"/>
      <w:r w:rsidR="000C459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Фалина</w:t>
      </w:r>
      <w:proofErr w:type="spellEnd"/>
    </w:p>
    <w:sectPr w:rsidR="005C35CF">
      <w:footerReference w:type="default" r:id="rId16"/>
      <w:pgSz w:w="16838" w:h="11906" w:orient="landscape"/>
      <w:pgMar w:top="1276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1C5" w:rsidRDefault="002C01C5">
      <w:pPr>
        <w:spacing w:after="0" w:line="240" w:lineRule="auto"/>
      </w:pPr>
      <w:r>
        <w:separator/>
      </w:r>
    </w:p>
  </w:endnote>
  <w:endnote w:type="continuationSeparator" w:id="0">
    <w:p w:rsidR="002C01C5" w:rsidRDefault="002C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24A" w:rsidRDefault="0059624A">
    <w:pPr>
      <w:pStyle w:val="af8"/>
      <w:jc w:val="center"/>
    </w:pPr>
  </w:p>
  <w:p w:rsidR="0059624A" w:rsidRDefault="0059624A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24A" w:rsidRDefault="0059624A">
    <w:pPr>
      <w:pStyle w:val="af8"/>
      <w:jc w:val="center"/>
    </w:pPr>
  </w:p>
  <w:p w:rsidR="0059624A" w:rsidRDefault="0059624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1C5" w:rsidRDefault="002C01C5">
      <w:pPr>
        <w:spacing w:after="0" w:line="240" w:lineRule="auto"/>
      </w:pPr>
      <w:r>
        <w:separator/>
      </w:r>
    </w:p>
  </w:footnote>
  <w:footnote w:type="continuationSeparator" w:id="0">
    <w:p w:rsidR="002C01C5" w:rsidRDefault="002C0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7307319"/>
      <w:docPartObj>
        <w:docPartGallery w:val="Page Numbers (Top of Page)"/>
        <w:docPartUnique/>
      </w:docPartObj>
    </w:sdtPr>
    <w:sdtEndPr/>
    <w:sdtContent>
      <w:p w:rsidR="0059624A" w:rsidRDefault="0059624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6E1">
          <w:rPr>
            <w:noProof/>
          </w:rPr>
          <w:t>7</w:t>
        </w:r>
        <w:r>
          <w:fldChar w:fldCharType="end"/>
        </w:r>
      </w:p>
    </w:sdtContent>
  </w:sdt>
  <w:p w:rsidR="0059624A" w:rsidRDefault="0059624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37C1"/>
    <w:multiLevelType w:val="hybridMultilevel"/>
    <w:tmpl w:val="5074CDB0"/>
    <w:lvl w:ilvl="0" w:tplc="728ABBD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sz w:val="28"/>
        <w:szCs w:val="28"/>
      </w:rPr>
    </w:lvl>
    <w:lvl w:ilvl="1" w:tplc="2FDA1C6C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9FA4CC46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5688203C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EF56671E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48B018A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E1E0CD26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B7D6020C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E5F8046C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413716BF"/>
    <w:multiLevelType w:val="hybridMultilevel"/>
    <w:tmpl w:val="AF9A5904"/>
    <w:lvl w:ilvl="0" w:tplc="4F5613D2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DE9ED318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E54C1F6C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CD281C52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F92217BA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C1520562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F508E874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55703C6A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27A4045E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abstractNum w:abstractNumId="2" w15:restartNumberingAfterBreak="0">
    <w:nsid w:val="6EE064BB"/>
    <w:multiLevelType w:val="hybridMultilevel"/>
    <w:tmpl w:val="45705AA6"/>
    <w:lvl w:ilvl="0" w:tplc="13400636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sz w:val="28"/>
        <w:szCs w:val="28"/>
      </w:rPr>
    </w:lvl>
    <w:lvl w:ilvl="1" w:tplc="A104A64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sz w:val="27"/>
        <w:szCs w:val="27"/>
      </w:rPr>
    </w:lvl>
    <w:lvl w:ilvl="2" w:tplc="432ED29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48E29766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D2CEB3B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DF1E2BF4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A59017D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6C72CEB6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AE6E6808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CF"/>
    <w:rsid w:val="000C459D"/>
    <w:rsid w:val="002630DB"/>
    <w:rsid w:val="002C01C5"/>
    <w:rsid w:val="0059624A"/>
    <w:rsid w:val="005C35CF"/>
    <w:rsid w:val="00A04AD7"/>
    <w:rsid w:val="00AF175B"/>
    <w:rsid w:val="00B84328"/>
    <w:rsid w:val="00EE0F7D"/>
    <w:rsid w:val="00F6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559CE-8E0F-463E-B487-A43A86E3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List Paragraph"/>
    <w:basedOn w:val="a"/>
    <w:uiPriority w:val="1"/>
    <w:qFormat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lang w:val="en-US"/>
    </w:rPr>
  </w:style>
  <w:style w:type="paragraph" w:styleId="afb">
    <w:name w:val="Body Text"/>
    <w:basedOn w:val="a"/>
    <w:link w:val="afc"/>
    <w:uiPriority w:val="1"/>
    <w:unhideWhenUsed/>
    <w:qFormat/>
    <w:pPr>
      <w:spacing w:after="120"/>
    </w:pPr>
  </w:style>
  <w:style w:type="character" w:customStyle="1" w:styleId="afc">
    <w:name w:val="Основной текст Знак"/>
    <w:basedOn w:val="a0"/>
    <w:link w:val="afb"/>
    <w:uiPriority w:val="1"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d">
    <w:name w:val="No Spacing"/>
    <w:uiPriority w:val="1"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Calibri" w:eastAsia="Calibri" w:hAnsi="Calibri" w:cs="Times New Roman"/>
      <w:sz w:val="20"/>
      <w:szCs w:val="20"/>
      <w:lang w:val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Заголовок 12"/>
    <w:basedOn w:val="a"/>
    <w:uiPriority w:val="1"/>
    <w:qFormat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ff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E2C5-B9EF-40DB-B09D-31D62D07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Admin</cp:lastModifiedBy>
  <cp:revision>6</cp:revision>
  <cp:lastPrinted>2025-10-20T11:40:00Z</cp:lastPrinted>
  <dcterms:created xsi:type="dcterms:W3CDTF">2025-10-20T09:13:00Z</dcterms:created>
  <dcterms:modified xsi:type="dcterms:W3CDTF">2025-10-20T11:48:00Z</dcterms:modified>
</cp:coreProperties>
</file>